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92" w:rsidRPr="006F1A92" w:rsidRDefault="006F1A92" w:rsidP="006F1A9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Тип урока:</w:t>
      </w:r>
      <w:r w:rsidRPr="006F1A9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“открытия” нового знания</w:t>
      </w:r>
    </w:p>
    <w:p w:rsidR="006F1A92" w:rsidRPr="006F1A92" w:rsidRDefault="006F1A92" w:rsidP="006F1A9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урока</w:t>
      </w:r>
      <w:r w:rsidRPr="006F1A9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включает в себя содержательный и деятельностный аспект:</w:t>
      </w:r>
    </w:p>
    <w:p w:rsidR="006F1A92" w:rsidRPr="006F1A92" w:rsidRDefault="006F1A92" w:rsidP="006F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Содержательный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формирование у учащихся знаний о водяном паре и влажности воздуха, о причинах образования облаков и особенности возникновения тумана, расширение понятийного блока “абсолютная влажность”, “относительная влажность”, “гигрометр” “уровень конденсации”, “точка росы”, “ степень облачности” с использованием ЭФУ</w:t>
      </w:r>
    </w:p>
    <w:p w:rsidR="006F1A92" w:rsidRPr="006F1A92" w:rsidRDefault="006F1A92" w:rsidP="006F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Деятельностный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создание условий для усвоения новой темы, расширения кругозора школьников, организация деятельности по поиску информации в ЭФУ, формирование у детей умений реализации новых способов действия, включающих работу с </w:t>
      </w:r>
      <w:proofErr w:type="spellStart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мультимедийными</w:t>
      </w:r>
      <w:proofErr w:type="spellEnd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мобильными устройс</w:t>
      </w:r>
      <w:r w:rsidR="008720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вами.</w:t>
      </w:r>
    </w:p>
    <w:p w:rsidR="006F1A92" w:rsidRPr="006F1A92" w:rsidRDefault="006F1A92" w:rsidP="006F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Оборудование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ЭФУ “Вентана-Граф”, на платформе “Азбука” Летягин А.А. География. Начальный курс. 6 класс, рабочая тетрадь №2 к учебнику А.А.Летягина “ География. Начальный курс”, Москва “</w:t>
      </w:r>
      <w:proofErr w:type="spellStart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Вентан</w:t>
      </w:r>
      <w:proofErr w:type="gramStart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Граф”, 2014; гигрометры, компьютер, экран, </w:t>
      </w:r>
      <w:proofErr w:type="spellStart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мультимедийный</w:t>
      </w:r>
      <w:proofErr w:type="spellEnd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проектор; пустая пластиковая бутылка, насос и пластилин - для проведения опыта, ЦОР “Модель формирования различных форм облаков и видов осадков” (компьютерная анимация).</w:t>
      </w:r>
    </w:p>
    <w:p w:rsidR="006F1A92" w:rsidRPr="006F1A92" w:rsidRDefault="006F1A92" w:rsidP="006F1A9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Модель использования ЭФУ:</w:t>
      </w:r>
      <w:r w:rsidRPr="006F1A92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представлена смешанная модель (на учительский компьютер установлен электронный учебник, который выведен на экран через </w:t>
      </w:r>
      <w:proofErr w:type="spellStart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мультимедийное</w:t>
      </w:r>
      <w:proofErr w:type="spellEnd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устройство, несколько мобильных устрой</w:t>
      </w:r>
      <w:proofErr w:type="gramStart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в кл</w:t>
      </w:r>
      <w:proofErr w:type="gramEnd"/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ассе)</w:t>
      </w:r>
    </w:p>
    <w:p w:rsidR="006F1A92" w:rsidRPr="006F1A92" w:rsidRDefault="006F1A92" w:rsidP="006F1A9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Тип изучения учебного материала в ЭФУ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интерактивный</w:t>
      </w:r>
    </w:p>
    <w:p w:rsidR="006F1A92" w:rsidRPr="006F1A92" w:rsidRDefault="006F1A92" w:rsidP="006F1A92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1A9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Типы используемых ресурсов</w:t>
      </w:r>
      <w:r w:rsidRPr="006F1A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мультимедийные, интерактивная панель, интерактивные тесты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6"/>
        <w:gridCol w:w="4406"/>
        <w:gridCol w:w="1275"/>
        <w:gridCol w:w="1824"/>
      </w:tblGrid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УУД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 xml:space="preserve">1. Мотивации и </w:t>
            </w:r>
            <w:proofErr w:type="spellStart"/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целеполагание</w:t>
            </w:r>
            <w:proofErr w:type="spellEnd"/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Включение учащихся в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Включает учащихся в деловой ритм. Проводит игру на повторение географических терминов. Создаёт эмоциональное настроение. Просмотр видеофрагмента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“ По небу плывут облака” (группа “Небо”)</w:t>
            </w:r>
            <w:hyperlink r:id="rId5" w:history="1">
              <w:r w:rsidRPr="006F1A92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http://www.youtube.com/watch?v=R4ZmySRcRwE</w:t>
              </w:r>
            </w:hyperlink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Примерные вопросы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Из чего состоят облака?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Дать ответ вам поможет загадка: “ Над рекой, покинув прорубь, в небо взвился лёгкий голубь”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Как образуется водяной пар и сколько его в атмосфере?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Включаются в игру на повторение географических терминов, смотрят видеофрагмент, высказывают свои впечатления, отгадывают загадку, пытаются дать ответ на поставленные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Самоопределение (Л)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(К)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Умение организовывать свою деятельность (Р)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2. Актуализация и пробное учебное действие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подготовка мышления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учащихся и организация осознания ими внутренней потребности к построению нового способа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Работа с интерактивной панелью ЭФУ, использование закладок, созданных на предыдущем уроке, при изучении темы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“Движение воздуха”. Выявляет уровень знаний фронтальным опросом: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1. Как называются движения воздуха в вертикальном и горизонтальном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направлениях?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Почему различия в нагреве подстилающей поверхности приводят к образованию ветра?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Назвать основные характеристики ветра.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Проблемный вопрос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: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Почему выстиранное бельё в ясный день высыхает быстрее на улице, чем в ванной комнате? Побуждает к высказыванию своего мнения, фиксирует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Работа с интерактивной панелью ЭФУ, использование закладок, созданных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на предыдущем уроке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 изучении темы“ Движение воздуха”. Отвечают на вопросы, высказывают свою точку зрения на поставленный проблемный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Понимание смысла собственной деятельности (Л)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Планирование учебного сотрудничества (К)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Отстаивая свою точку зрения, приводить аргументы, подтверждая их фактами (П)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lastRenderedPageBreak/>
              <w:t>3. Выявление места и причины затруднения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обсуждение затруднений (почему возникли затруднения, что мы ещё не знаем)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Какие затруднения у вас возникли при ответе на поставленные вопросы?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Почему вы сразу не можете дать ответ на проблемный вопрос, каких знаний у вас не хватает?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Отмечают, где у них возникли затруднения, анализируют пошагово свою деятельность, проговаривая вслух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Самоопределение (Л)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Умение самостоятельно найти места затруднения (Р)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Сотрудничество в поиске выхода из затруднения, помощь друг другу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4. Построение проекта выхода из затруднения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постановка целей учебной деятельности и на этой основе - выбора способа и средств их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Предлагает сформулировать тему урока, записать в тетради, поставить цели учебной деятельности и на этой основе выбрать способ действия.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Организует учащихся по исследованию проблемной ситуации, обращает внимание на работу с новыми географическими терминами по данной теме в словаре ЭФУ, демонстрирует гигрометр и объясняет принцип его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Формулируют тему и цели урока, выбирают способ действия. Работают в группах по 4 человека с 2 мобильными устройствами, на которых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ЭФУ, налаживают взаимодействие друг с другом. Работают с текстом ЭФУ §27-28, стр.140-141, делают выводы, озвучивают понятия, делают закладки в словарик, с новыми терминами, запоминают их, работают с гигрометром,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определяют влажность воздуха классной комнаты.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spell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Целеполагание</w:t>
            </w:r>
            <w:proofErr w:type="spell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(Р)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Осознание целостности природ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ы(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Овладение навыками чтения диаграмм и применение в различных жизненных ситуация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х(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Умение взаимодействовать друг с друго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м(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lastRenderedPageBreak/>
              <w:t>5. Реализация построенного проекта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построение учащимися нового способа действий и формирование умений его применять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Уточняет понимание учащимися поставленных целей урока, предлагает поработать с доской, на которой выведено изображение схемы “Зависимости количества водяного пара в насыщенном воздухе от его температуры”. Задания по группам выведены на экран и есть на мобильных устройствах у каждой группы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1. Задание первой группе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 Определить сколько граммов воды должен содержать насыщенный воздух при температуре: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а) -20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С; б) 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С; в) +30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С. Сделать вывод.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2. Задание второй группе.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Пользуясь схемой определите: а) сколько граммов водяного пара может вместить 1 куб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.м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насыщенного воздуха при его нагревании от 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 до 10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С; от 20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 до 30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3. Задание третей группе.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Произойдёт ли конденсация водяного пара при охлаждении 1 куб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.м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воздуха, содержащего 7 г водяного пара, до температуры +10</w:t>
            </w:r>
            <w:r w:rsidRPr="006F1A92">
              <w:rPr>
                <w:rFonts w:ascii="Verdana" w:eastAsia="Times New Roman" w:hAnsi="Verdana" w:cs="Times New Roman"/>
                <w:color w:val="23404F"/>
                <w:sz w:val="13"/>
                <w:szCs w:val="13"/>
                <w:vertAlign w:val="superscript"/>
                <w:lang w:eastAsia="ru-RU"/>
              </w:rPr>
              <w:t>o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 xml:space="preserve">Организует </w:t>
            </w:r>
            <w:proofErr w:type="spellStart"/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физминутку</w:t>
            </w:r>
            <w:proofErr w:type="spellEnd"/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: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Исходное положение – сидя за столом. Беленькое облако </w:t>
            </w:r>
            <w:r w:rsidRPr="006F1A92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(Округленные руки перед собой)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Поднялось над крышей. </w:t>
            </w:r>
            <w:r w:rsidRPr="006F1A92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(Подняться и встать)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Устремилось облако выше, выше, выше.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</w:r>
            <w:r w:rsidRPr="006F1A92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(Подтянуться руками вверх)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Ветер это облако </w:t>
            </w:r>
            <w:r w:rsidRPr="006F1A92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 (Плавные покачивания руками над головой из стороны в сторону)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Зацепил за кручу</w:t>
            </w: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.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br/>
              <w:t>Превратилось облако в грозовую</w:t>
            </w: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тучу</w:t>
            </w: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.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 (Руками описать круг и опустить.)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Согласовывают с учителем план действий по работе с интерактивной панелью ЭФУ: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закладками, загруженными заранее тестами и выбирают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способ приобретения нового знания. Работают с тестовыми заданиями на мобильных устройствах, решают задачи в группах, выбирают наиболее эффективные способы решения задания, результаты записывают в тетрадь, проводят самопроверку по предложенному образцу, фиксируют затруднения и пути входа из 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Прогнозирование (Р)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Построение логической цепи рассуждений (П)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Инициативное сотрудничество в поиске и выборе информации (К)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6. Первичное закрепление с проговариванием во внешней речи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усвоение учащимися нового способа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Предлагает учащимся заполнить рабочую тетрадь №2, урок 46 . стр.53-54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Выполняют задания в рабочей тетради, анализируют, осуществляют самопроверку по образцу, проговаривают результаты вслух.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Выбор наиболее эффективных способов решения заданий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Выражение своих мыслей с достаточной полнотой и точностью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7.Самостоятельн</w:t>
            </w: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lastRenderedPageBreak/>
              <w:t>ая работа с самопроверкой по эталону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 xml:space="preserve">Цель </w:t>
            </w:r>
            <w:proofErr w:type="spellStart"/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этапа</w:t>
            </w:r>
            <w:proofErr w:type="gramStart"/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: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сполнительская</w:t>
            </w:r>
            <w:proofErr w:type="spell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рефлексия достижения цели пробного учебного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Организует деятельность по применению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новых знаний.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Предлагает учащимся работу с ЭФУ стр. 142, рис. 82. “Различные виды облаков”, составить их описание. Ответить на вопрос: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Какие виды облаков выделяют по форме и высоте их образования?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Демонстрирует модель формирования различных форм облаков и видов осадков (компьютерная анимация).</w:t>
            </w:r>
          </w:p>
          <w:p w:rsidR="006F1A92" w:rsidRPr="006F1A92" w:rsidRDefault="00B304F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hyperlink r:id="rId6" w:history="1">
              <w:r w:rsidR="006F1A92" w:rsidRPr="006F1A92">
                <w:rPr>
                  <w:rFonts w:ascii="Verdana" w:eastAsia="Times New Roman" w:hAnsi="Verdana" w:cs="Times New Roman"/>
                  <w:color w:val="606060"/>
                  <w:sz w:val="18"/>
                  <w:u w:val="single"/>
                  <w:lang w:eastAsia="ru-RU"/>
                </w:rPr>
                <w:t>http://school-collection.edu.ru/catalog/res</w:t>
              </w:r>
            </w:hyperlink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Помогает учащимся сделать опыт из рубрики “Школа географа-следопыта” “Исследование условий образования тумана”, предлагает записать результаты опыта и сделать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Работают с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текстом и рисунками ЭФУ, составляют описание различных видов облаков. Работают в группах (по 2 устройства на 4 человека), дополняя и помогая друг другу.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Делают вместе с учителем опыт, наблюдают образование тумана, делают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Самоопределение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(Л)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Осознание того, что усвоено и что ещё подлежит усвоению (Р)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Умение быстро и взаимосвязано работать в коллективе (К)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lastRenderedPageBreak/>
              <w:t>8. Включения в систему знаний и повторения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включение нового способа действий в систему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Организует выполнения заданий, в которых новый способ действий связывается с ранее изученными способами. По фрагменту карты рабочей тетради стр.59 описать облачность в данных городах и заполнить данные в таблицу. Ответить на вопросы самопроверки стр. 59 ЭФУ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Выполняют задания, выявляют и фиксируют границы применимости нового знания. Выбирают способ построения нового знания.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spell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Смыслообразовани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е</w:t>
            </w:r>
            <w:proofErr w:type="spell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(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Построение логической цепи рассуждения (П)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Умение договариваться друг с другом (К)</w:t>
            </w:r>
          </w:p>
        </w:tc>
      </w:tr>
      <w:tr w:rsidR="006F1A92" w:rsidRPr="006F1A92" w:rsidTr="006F1A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szCs w:val="18"/>
                <w:lang w:eastAsia="ru-RU"/>
              </w:rPr>
              <w:t>9. Рефлексия деятельности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szCs w:val="18"/>
                <w:lang w:eastAsia="ru-RU"/>
              </w:rPr>
              <w:t>Цель этапа:</w:t>
            </w:r>
            <w:r w:rsidRPr="006F1A92">
              <w:rPr>
                <w:rFonts w:ascii="Verdana" w:eastAsia="Times New Roman" w:hAnsi="Verdana" w:cs="Times New Roman"/>
                <w:b/>
                <w:bCs/>
                <w:i/>
                <w:iCs/>
                <w:color w:val="23404F"/>
                <w:sz w:val="18"/>
                <w:lang w:eastAsia="ru-RU"/>
              </w:rPr>
              <w:t> 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самооценка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результатов своей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Обращает внимание, где применяются новые знания, организует рефлексию, самооценку результатов обучающихся. Предлагает творческое задание при просмотре фотографий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из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</w:t>
            </w:r>
            <w:proofErr w:type="gramEnd"/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для составления атласа облаков, которое можно оформить в виде презентации.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Домашнее задание: параграф 27 стр.140-146.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Спасибо за урок!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Обучающиеся формулируют конечный результат своей работы на уроке, дают ответ на проблемный вопрос, осуществляют самопроверку и взаимопроверку в группах, используя интерактивные задания ЭФУ, комментируют оценки, отмечают, что нового узнали на </w:t>
            </w: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уроке и в чём были трудности. Предлагают домашнее задание и дают оценку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A92" w:rsidRPr="006F1A92" w:rsidRDefault="006F1A92" w:rsidP="006F1A92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Умение выражать свои мысли (К)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Самооценка на основе успешности (Л)</w:t>
            </w:r>
          </w:p>
          <w:p w:rsidR="006F1A92" w:rsidRPr="006F1A92" w:rsidRDefault="006F1A92" w:rsidP="006F1A92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6F1A92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Контроль и оценка процесса и результатов деятельности (П)</w:t>
            </w:r>
          </w:p>
        </w:tc>
      </w:tr>
    </w:tbl>
    <w:p w:rsidR="008216E7" w:rsidRDefault="008216E7"/>
    <w:sectPr w:rsidR="008216E7" w:rsidSect="0082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C4B"/>
    <w:multiLevelType w:val="multilevel"/>
    <w:tmpl w:val="FE6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92"/>
    <w:rsid w:val="006F1A92"/>
    <w:rsid w:val="008216E7"/>
    <w:rsid w:val="00872047"/>
    <w:rsid w:val="00B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A92"/>
  </w:style>
  <w:style w:type="character" w:styleId="a4">
    <w:name w:val="Emphasis"/>
    <w:basedOn w:val="a0"/>
    <w:uiPriority w:val="20"/>
    <w:qFormat/>
    <w:rsid w:val="006F1A92"/>
    <w:rPr>
      <w:i/>
      <w:iCs/>
    </w:rPr>
  </w:style>
  <w:style w:type="character" w:styleId="a5">
    <w:name w:val="Hyperlink"/>
    <w:basedOn w:val="a0"/>
    <w:uiPriority w:val="99"/>
    <w:semiHidden/>
    <w:unhideWhenUsed/>
    <w:rsid w:val="006F1A92"/>
    <w:rPr>
      <w:color w:val="0000FF"/>
      <w:u w:val="single"/>
    </w:rPr>
  </w:style>
  <w:style w:type="character" w:styleId="a6">
    <w:name w:val="Strong"/>
    <w:basedOn w:val="a0"/>
    <w:uiPriority w:val="22"/>
    <w:qFormat/>
    <w:rsid w:val="006F1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" TargetMode="External"/><Relationship Id="rId5" Type="http://schemas.openxmlformats.org/officeDocument/2006/relationships/hyperlink" Target="http://www.youtube.com/watch?v=R4ZmySRcR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1479</Words>
  <Characters>8434</Characters>
  <Application>Microsoft Office Word</Application>
  <DocSecurity>0</DocSecurity>
  <Lines>70</Lines>
  <Paragraphs>19</Paragraphs>
  <ScaleCrop>false</ScaleCrop>
  <Company>Drofa LTD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таманец</cp:lastModifiedBy>
  <cp:revision>4</cp:revision>
  <dcterms:created xsi:type="dcterms:W3CDTF">2016-10-14T08:04:00Z</dcterms:created>
  <dcterms:modified xsi:type="dcterms:W3CDTF">2016-10-31T12:46:00Z</dcterms:modified>
</cp:coreProperties>
</file>