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«УТВЕРЖДАЮ»</w:t>
      </w:r>
    </w:p>
    <w:p w:rsidR="002A0139" w:rsidRDefault="00861EEE">
      <w:pPr>
        <w:pBdr>
          <w:top w:val="nil"/>
          <w:left w:val="nil"/>
          <w:bottom w:val="nil"/>
          <w:right w:val="nil"/>
          <w:between w:val="nil"/>
        </w:pBdr>
        <w:spacing w:before="340"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«</w:t>
      </w:r>
      <w:r w:rsidR="006537CC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27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января</w:t>
      </w:r>
      <w:r w:rsidR="00C124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2020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Главный редактор Корпорации «Российский учебник»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340" w:line="305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</w:p>
    <w:p w:rsidR="002A0139" w:rsidRDefault="002456A1" w:rsidP="00861EEE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Положение о </w:t>
      </w:r>
      <w:r w:rsidRPr="00C1249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конкурсе </w:t>
      </w:r>
      <w:r w:rsidR="00861EEE" w:rsidRP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Помним </w:t>
      </w:r>
      <w:proofErr w:type="spellStart"/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оХолокосте</w:t>
      </w:r>
      <w:proofErr w:type="spellEnd"/>
      <w:r w:rsidR="00861EEE" w:rsidRP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</w:p>
    <w:p w:rsidR="00861EEE" w:rsidRDefault="00861EEE" w:rsidP="00861EEE">
      <w:pPr>
        <w:pBdr>
          <w:top w:val="nil"/>
          <w:left w:val="nil"/>
          <w:bottom w:val="nil"/>
          <w:right w:val="nil"/>
          <w:between w:val="nil"/>
        </w:pBdr>
        <w:spacing w:line="305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Общие положения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1.1.         Настоящее Положение определяет цели и задачи, порядок и регламент проведения конкурса методических разработок и исторических сочинений на тему 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Помним о Холокосте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всех желающих, включая: учителей истории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учащихся общеобразовательн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>ых учреждений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          Организатором конкурса творческих работ по истории (далее - Конкурс) является Корпорация «Российский учебник» (далее РУ).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1.3.          Основными принципами конкурса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1.4.         Данный Конкурс представляет систему мероприятий, направленных на выявление примеров эффективного применения УМК «История России» для обучения истории и патриотического воспитания учащихся и распространения позитивного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опыта изучения истории  регионов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Конкурс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</w:t>
      </w:r>
      <w:r w:rsidR="006537CC">
        <w:rPr>
          <w:rFonts w:ascii="Times New Roman" w:hAnsi="Times New Roman" w:cs="Times New Roman"/>
          <w:b/>
          <w:color w:val="000000"/>
          <w:sz w:val="21"/>
          <w:szCs w:val="21"/>
        </w:rPr>
        <w:t>Помним о Холокосте</w:t>
      </w:r>
      <w:r w:rsidR="00861EEE" w:rsidRPr="00861EEE">
        <w:rPr>
          <w:rFonts w:ascii="Times New Roman" w:hAnsi="Times New Roman" w:cs="Times New Roman"/>
          <w:b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проводится в двух номинациях: «Лучшая методическая разработка» для педагогов и «Лучшая творческая работа» для всех желающих</w:t>
      </w:r>
      <w:r w:rsidR="00861EEE">
        <w:rPr>
          <w:rFonts w:ascii="Times New Roman" w:eastAsia="Times New Roman" w:hAnsi="Times New Roman" w:cs="Times New Roman"/>
          <w:color w:val="000000"/>
          <w:sz w:val="21"/>
          <w:szCs w:val="21"/>
        </w:rPr>
        <w:t>: учащихся общеобразовательных учреждений.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ind w:left="311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и задачи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2.1.         Целями конкурса являются: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поддержка передового опыта работы учителей истории, использующих в своей профессиональной деятельности УМК «История России»;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развитие исторической грамотности среди населения;       </w:t>
      </w:r>
    </w:p>
    <w:p w:rsidR="002A0139" w:rsidRDefault="00245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патриотическое воспитание  населения.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        Задачами конкурса являются: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стимулировать использование УМК по истории Корпорации Российский учебник в учебных и методических целях;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получение и обработка творческих работ участников с целью последующего их размещения на сайте издательства в качестве просветительских материалов;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выявление лучших исторических сочинений, эссе, статей с целью создания архива работ по истории регионов России;</w:t>
      </w:r>
    </w:p>
    <w:p w:rsidR="002A0139" w:rsidRDefault="00245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выявление и распространение передового педагогического опыта среди педагогической общественности.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Участники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3.1.         Участниками Конкурса могут быть все желающие;</w:t>
      </w:r>
    </w:p>
    <w:p w:rsidR="00861EEE" w:rsidRPr="00861EEE" w:rsidRDefault="002456A1" w:rsidP="00861EE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         Возраст участников не ограничен.</w:t>
      </w:r>
    </w:p>
    <w:p w:rsidR="00861EEE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Условия проведения конкурса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4.1.         На Конкурс принимаются работы в электронной форме: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текстовые документы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pptx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как сопровождение к тексту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видео (видеозапись нужно разместить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Youtub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);</w:t>
      </w:r>
    </w:p>
    <w:p w:rsidR="002A0139" w:rsidRDefault="002456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изображения, фотографии (в форматах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 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Конкурсная работа в номинации «Лучшая методическая разработка» может содержать: 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текстовое описание урока, его сценарий или план;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описание целей и задач проведения урока;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материалы, предоставляемые ученикам в процессе урока (раздаточные материалы, индивидуальные печатные материалы и т.п.);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цифровые материалы, используемые в процессе урока (презентации, видео и т.п.):</w:t>
      </w:r>
    </w:p>
    <w:p w:rsidR="002A0139" w:rsidRDefault="002456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фото или видео с проведенного урока (при наличии).</w:t>
      </w:r>
    </w:p>
    <w:p w:rsidR="002A0139" w:rsidRDefault="002A0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Конкурсная работа в номинации «Лучшая творческая работа» может содержать: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Текстовую часть, основной текст работы:</w:t>
      </w:r>
    </w:p>
    <w:p w:rsidR="002A0139" w:rsidRPr="003A668C" w:rsidRDefault="003A66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Историческое </w:t>
      </w:r>
      <w:r w:rsidRP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сочинение об</w:t>
      </w:r>
      <w:r w:rsidRPr="003A668C">
        <w:rPr>
          <w:rFonts w:ascii="Times New Roman" w:hAnsi="Times New Roman" w:cs="Times New Roman"/>
          <w:color w:val="000000"/>
          <w:sz w:val="21"/>
          <w:szCs w:val="21"/>
        </w:rPr>
        <w:t> известных инженерах оборонного комплекса страны</w:t>
      </w:r>
      <w:r w:rsidR="002456A1" w:rsidRP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Цифровые материалы, иллюстрирующие текстовую часть работы (фото, видео, презентации);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Видео, </w:t>
      </w:r>
      <w:r w:rsidR="003A668C">
        <w:rPr>
          <w:rFonts w:ascii="Times New Roman" w:eastAsia="Times New Roman" w:hAnsi="Times New Roman" w:cs="Times New Roman"/>
          <w:color w:val="000000"/>
          <w:sz w:val="21"/>
          <w:szCs w:val="21"/>
        </w:rPr>
        <w:t>высказывающееся на вышеуказанную тему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4.2.         Конкурс проводится:</w:t>
      </w:r>
    </w:p>
    <w:p w:rsidR="002A0139" w:rsidRDefault="00653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27 января 2020 года по 27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февраля 2020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сбор конкурсных материалов (работы, присланные позже указанного срока, не будут участвовать в конкурсе).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определяется по дате фактического получения работы.</w:t>
      </w:r>
    </w:p>
    <w:p w:rsidR="002A0139" w:rsidRDefault="00653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с 27 февраля по 10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работа экспертного жюри.</w:t>
      </w:r>
    </w:p>
    <w:p w:rsidR="002A0139" w:rsidRDefault="00653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  10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 w:rsidR="002456A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 объявление лауреатов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4.3.         Критерии оценки творческих работ: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Оригинальность, новизна, историчность;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Оригинальность не менее 50% для номинации «Лучшая методическая разработка» и 50% для номинации «Лучшая творческая работа».</w:t>
      </w:r>
    </w:p>
    <w:p w:rsidR="002A0139" w:rsidRDefault="002456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Работа  должна соответствовать заявленной теме.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4.4.        Рассмотрение работ участников конкурса осуществляется Жюри конкурса на основании оценочных листов регистрации 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до 10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2020 года.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4.5.        Состав жюри: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Гагкуев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доктор исторических наук, главный редактор корпорации «Российский учебник»;</w:t>
      </w:r>
    </w:p>
    <w:p w:rsidR="002A0139" w:rsidRDefault="002456A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Тырин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кандидат исторических наук, директор Центра общественно-научного образования корпорации «Российский учебник»;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4.6. Информирование участников конкурса осуществляется посредством размещения информации на сайте Корпорации «Российский учебник» -</w:t>
      </w:r>
      <w:hyperlink r:id="rId6"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1"/>
            <w:szCs w:val="21"/>
            <w:u w:val="single"/>
          </w:rPr>
          <w:t>https://rosuchebnik.ru/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 Подведение итогов Конкурса.</w:t>
      </w:r>
    </w:p>
    <w:p w:rsidR="00861EEE" w:rsidRDefault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5.1.        </w:t>
      </w:r>
      <w:r w:rsidR="002456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экспертного жюри – 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 27 февраля по 10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 2020 года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5.2.        Подведение итогов Конкурса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 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 2020 года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5.3.        Информирование победителей конкурса посредством размещения информации на сайте издательской группы – </w:t>
      </w:r>
      <w:r w:rsidR="006537CC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марта 2020 года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5.4.        Награждение победителей будет происходить по номинациям «Лучшая методическая разработка» и «Лучшая творческая работа».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5.4.1.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Подарки для победителей: именные дипломы, книги, сувениры от корпорации «Российский учебник».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5.5.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Отправка призов осуществляется в течение 30 дней с момента объявления победителей, за сроки доставки организаторы ответственности не несут.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Согласовано: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ректор по продвижению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А.А. Баранов</w:t>
      </w:r>
    </w:p>
    <w:p w:rsidR="002A0139" w:rsidRDefault="00653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.01.2020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2A0139" w:rsidRDefault="00245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Директор центра общественно-научного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ab/>
        <w:t xml:space="preserve">                            С.В.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Тырин</w:t>
      </w:r>
      <w:proofErr w:type="spellEnd"/>
    </w:p>
    <w:p w:rsidR="00861EEE" w:rsidRDefault="006537CC" w:rsidP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27</w:t>
      </w:r>
      <w:r w:rsidR="00861EE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.01.2020</w:t>
      </w:r>
    </w:p>
    <w:p w:rsidR="002A0139" w:rsidRDefault="002A0139" w:rsidP="00861E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sectPr w:rsidR="002A0139" w:rsidSect="002A0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E"/>
    <w:multiLevelType w:val="multilevel"/>
    <w:tmpl w:val="67E09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306ABC"/>
    <w:multiLevelType w:val="multilevel"/>
    <w:tmpl w:val="4C12A6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D701EE"/>
    <w:multiLevelType w:val="multilevel"/>
    <w:tmpl w:val="5E4E2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51B7981"/>
    <w:multiLevelType w:val="multilevel"/>
    <w:tmpl w:val="3FD05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D4EAF"/>
    <w:multiLevelType w:val="multilevel"/>
    <w:tmpl w:val="CB3E8C36"/>
    <w:lvl w:ilvl="0">
      <w:start w:val="1"/>
      <w:numFmt w:val="bullet"/>
      <w:lvlText w:val="●"/>
      <w:lvlJc w:val="left"/>
      <w:pPr>
        <w:ind w:left="1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3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865964"/>
    <w:multiLevelType w:val="multilevel"/>
    <w:tmpl w:val="18720D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E216D"/>
    <w:multiLevelType w:val="multilevel"/>
    <w:tmpl w:val="144C163E"/>
    <w:lvl w:ilvl="0">
      <w:start w:val="1"/>
      <w:numFmt w:val="bullet"/>
      <w:lvlText w:val="●"/>
      <w:lvlJc w:val="left"/>
      <w:pPr>
        <w:ind w:left="1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139"/>
    <w:rsid w:val="002456A1"/>
    <w:rsid w:val="002A0139"/>
    <w:rsid w:val="003A668C"/>
    <w:rsid w:val="006537CC"/>
    <w:rsid w:val="00736126"/>
    <w:rsid w:val="00861EEE"/>
    <w:rsid w:val="00886674"/>
    <w:rsid w:val="00AB74FD"/>
    <w:rsid w:val="00C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06"/>
  </w:style>
  <w:style w:type="paragraph" w:styleId="1">
    <w:name w:val="heading 1"/>
    <w:basedOn w:val="normal"/>
    <w:next w:val="normal"/>
    <w:rsid w:val="002910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910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910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910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910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910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A0139"/>
  </w:style>
  <w:style w:type="table" w:customStyle="1" w:styleId="TableNormal">
    <w:name w:val="Table Normal"/>
    <w:rsid w:val="002A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109D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29109D"/>
  </w:style>
  <w:style w:type="table" w:customStyle="1" w:styleId="TableNormal0">
    <w:name w:val="Table Normal"/>
    <w:rsid w:val="00291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2A01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zBJY6Csht+Zznif5YnQCdQs7w==">AMUW2mXdDL7FTttuLsDkMUg8qiao5uOmIQzeKGysIoD18Efah3uCrH4Yil5x0IDkoB5QA4BIRWtuLyA3M0m08NYW3CuDZsU5TKnHe5Af9BNJZ1k1V7sAYPU=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Bredeleva.AY</cp:lastModifiedBy>
  <cp:revision>18</cp:revision>
  <dcterms:created xsi:type="dcterms:W3CDTF">2019-04-24T10:31:00Z</dcterms:created>
  <dcterms:modified xsi:type="dcterms:W3CDTF">2020-01-27T09:32:00Z</dcterms:modified>
</cp:coreProperties>
</file>